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C7" w:rsidRDefault="00EC6603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Приморскому краю сообщает, что в Приморском крае ситуация по заболеваемости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остается напряженной, в эпидемический процесс вовлечено население всех возрастных категорий.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период новогодних праздников активизируется перемещение, увеличивается количество лиц, посещающих новогодние мероприятия</w:t>
      </w:r>
      <w:r>
        <w:rPr>
          <w:rFonts w:ascii="Times New Roman" w:hAnsi="Times New Roman" w:cs="Times New Roman"/>
          <w:sz w:val="28"/>
          <w:szCs w:val="28"/>
        </w:rPr>
        <w:tab/>
        <w:t>на объектах общественного питания.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снижения рисков распространения острых респираторных вирусных инфекций, в том числе заболеваний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в период подготовки и проведения новогодних мероприятий, руководствуясь п.8 статьи 51 Федерального закона от 30.03.1999 № 52 – ФЗ «О санитарно – эпидемиологическом благополучии населения»,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3.3686 – 21 «Санитарно – эпидемиологические требования по профилактике инфекционных болезней», СП 3.1.3597 – 20 «Профилактика 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60811">
        <w:rPr>
          <w:rFonts w:ascii="Times New Roman" w:hAnsi="Times New Roman" w:cs="Times New Roman"/>
          <w:sz w:val="28"/>
          <w:szCs w:val="28"/>
        </w:rPr>
        <w:t>–</w:t>
      </w:r>
      <w:r w:rsidRPr="00EC6603">
        <w:rPr>
          <w:rFonts w:ascii="Times New Roman" w:hAnsi="Times New Roman" w:cs="Times New Roman"/>
          <w:sz w:val="28"/>
          <w:szCs w:val="28"/>
        </w:rPr>
        <w:t>19)</w:t>
      </w:r>
      <w:r w:rsidR="00334F10">
        <w:rPr>
          <w:rFonts w:ascii="Times New Roman" w:hAnsi="Times New Roman" w:cs="Times New Roman"/>
          <w:sz w:val="28"/>
          <w:szCs w:val="28"/>
        </w:rPr>
        <w:t>», предлагает:</w:t>
      </w:r>
      <w:r w:rsidR="00A6081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34F10">
        <w:rPr>
          <w:rFonts w:ascii="Times New Roman" w:hAnsi="Times New Roman" w:cs="Times New Roman"/>
          <w:sz w:val="28"/>
          <w:szCs w:val="28"/>
        </w:rPr>
        <w:t xml:space="preserve"> - формирование контингента</w:t>
      </w:r>
      <w:proofErr w:type="gramEnd"/>
      <w:r w:rsidR="00334F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4F10">
        <w:rPr>
          <w:rFonts w:ascii="Times New Roman" w:hAnsi="Times New Roman" w:cs="Times New Roman"/>
          <w:sz w:val="28"/>
          <w:szCs w:val="28"/>
        </w:rPr>
        <w:t xml:space="preserve">обслуживающего персонала, а также артистов и иных лиц, не задействованных в оказании услуги общественного питания, их допуск на мероприятие только при наличии сведений о законченной вакцинации против </w:t>
      </w:r>
      <w:r w:rsidR="00334F1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334F10" w:rsidRPr="00334F10">
        <w:rPr>
          <w:rFonts w:ascii="Times New Roman" w:hAnsi="Times New Roman" w:cs="Times New Roman"/>
          <w:sz w:val="28"/>
          <w:szCs w:val="28"/>
        </w:rPr>
        <w:t xml:space="preserve"> </w:t>
      </w:r>
      <w:r w:rsidR="00334F10">
        <w:rPr>
          <w:rFonts w:ascii="Times New Roman" w:hAnsi="Times New Roman" w:cs="Times New Roman"/>
          <w:sz w:val="28"/>
          <w:szCs w:val="28"/>
        </w:rPr>
        <w:t>–</w:t>
      </w:r>
      <w:r w:rsidR="00334F10" w:rsidRPr="00334F10">
        <w:rPr>
          <w:rFonts w:ascii="Times New Roman" w:hAnsi="Times New Roman" w:cs="Times New Roman"/>
          <w:sz w:val="28"/>
          <w:szCs w:val="28"/>
        </w:rPr>
        <w:t xml:space="preserve"> 19</w:t>
      </w:r>
      <w:r w:rsidR="00334F10">
        <w:rPr>
          <w:rFonts w:ascii="Times New Roman" w:hAnsi="Times New Roman" w:cs="Times New Roman"/>
          <w:sz w:val="28"/>
          <w:szCs w:val="28"/>
        </w:rPr>
        <w:t xml:space="preserve"> или перенесенном</w:t>
      </w:r>
      <w:r w:rsidR="00A60811">
        <w:rPr>
          <w:rFonts w:ascii="Times New Roman" w:hAnsi="Times New Roman" w:cs="Times New Roman"/>
          <w:sz w:val="28"/>
          <w:szCs w:val="28"/>
        </w:rPr>
        <w:t xml:space="preserve"> заболевании за последние 6</w:t>
      </w:r>
      <w:r w:rsidR="00334F10">
        <w:rPr>
          <w:rFonts w:ascii="Times New Roman" w:hAnsi="Times New Roman" w:cs="Times New Roman"/>
          <w:sz w:val="28"/>
          <w:szCs w:val="28"/>
        </w:rPr>
        <w:t>месяцев;</w:t>
      </w:r>
      <w:r w:rsidR="00A608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334F10">
        <w:rPr>
          <w:rFonts w:ascii="Times New Roman" w:hAnsi="Times New Roman" w:cs="Times New Roman"/>
          <w:sz w:val="28"/>
          <w:szCs w:val="28"/>
        </w:rPr>
        <w:t>- ограничения доступа на объект лиц, не связанных с его деятельностью, за исключением работ, связанных с производственными (ремонт и  обслуживание технологического оборудования и т.д.);</w:t>
      </w:r>
      <w:proofErr w:type="gramEnd"/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A60811">
        <w:rPr>
          <w:rFonts w:ascii="Times New Roman" w:hAnsi="Times New Roman" w:cs="Times New Roman"/>
          <w:sz w:val="28"/>
          <w:szCs w:val="28"/>
        </w:rPr>
        <w:t xml:space="preserve"> </w:t>
      </w:r>
      <w:r w:rsidR="00334F10">
        <w:rPr>
          <w:rFonts w:ascii="Times New Roman" w:hAnsi="Times New Roman" w:cs="Times New Roman"/>
          <w:sz w:val="28"/>
          <w:szCs w:val="28"/>
        </w:rPr>
        <w:t xml:space="preserve"> - определения ответственного лица для обеспечения «входного фильтра» сотрудников </w:t>
      </w:r>
      <w:r w:rsidR="00A60811">
        <w:rPr>
          <w:rFonts w:ascii="Times New Roman" w:hAnsi="Times New Roman" w:cs="Times New Roman"/>
          <w:sz w:val="28"/>
          <w:szCs w:val="28"/>
        </w:rPr>
        <w:t xml:space="preserve"> на предприятие с проведением контроля температуры  </w:t>
      </w:r>
      <w:r w:rsidR="006F1067">
        <w:rPr>
          <w:rFonts w:ascii="Times New Roman" w:hAnsi="Times New Roman" w:cs="Times New Roman"/>
          <w:sz w:val="28"/>
          <w:szCs w:val="28"/>
        </w:rPr>
        <w:t>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 и обеспечивающее контроль смены СИЗ, сбора и утилизации использованных гигиенических масок;</w:t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="006F1067">
        <w:rPr>
          <w:rFonts w:ascii="Times New Roman" w:hAnsi="Times New Roman" w:cs="Times New Roman"/>
          <w:sz w:val="28"/>
          <w:szCs w:val="28"/>
        </w:rPr>
        <w:t xml:space="preserve">размещения столов в предприятиях общественного питания с соблюдением </w:t>
      </w:r>
      <w:proofErr w:type="spellStart"/>
      <w:r w:rsidR="006F1067">
        <w:rPr>
          <w:rFonts w:ascii="Times New Roman" w:hAnsi="Times New Roman" w:cs="Times New Roman"/>
          <w:sz w:val="28"/>
          <w:szCs w:val="28"/>
        </w:rPr>
        <w:t>дистанцирования</w:t>
      </w:r>
      <w:proofErr w:type="spellEnd"/>
      <w:r w:rsidR="006F1067">
        <w:rPr>
          <w:rFonts w:ascii="Times New Roman" w:hAnsi="Times New Roman" w:cs="Times New Roman"/>
          <w:sz w:val="28"/>
          <w:szCs w:val="28"/>
        </w:rPr>
        <w:t xml:space="preserve"> на расстоянии 1,5 м:</w:t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</w:r>
      <w:r w:rsidR="006F1067">
        <w:rPr>
          <w:rFonts w:ascii="Times New Roman" w:hAnsi="Times New Roman" w:cs="Times New Roman"/>
          <w:sz w:val="28"/>
          <w:szCs w:val="28"/>
        </w:rPr>
        <w:tab/>
        <w:t xml:space="preserve"> - организации при входе на объект для посетителей мест обработки рук кожными антисептиками, предназначенными для этих целей (в том числе с помощью установленных дозаторов), или дезинфицирующими салфетками;   - оборудования умывальников для мытья рук с мылом и дозаторов для обработки рук кожными антисептиками в местах общественного пользования;</w:t>
      </w:r>
      <w:proofErr w:type="gramEnd"/>
      <w:r w:rsidR="006F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- оборудования в залах (фойе) для посетителей, а также в производственных и бытовых помещениях для персонала</w:t>
      </w:r>
      <w:r w:rsidR="00901349">
        <w:rPr>
          <w:rFonts w:ascii="Times New Roman" w:hAnsi="Times New Roman" w:cs="Times New Roman"/>
          <w:sz w:val="28"/>
          <w:szCs w:val="28"/>
        </w:rPr>
        <w:t xml:space="preserve"> установки по обеззараживанию </w:t>
      </w:r>
      <w:r w:rsidR="00901349">
        <w:rPr>
          <w:rFonts w:ascii="Times New Roman" w:hAnsi="Times New Roman" w:cs="Times New Roman"/>
          <w:sz w:val="28"/>
          <w:szCs w:val="28"/>
        </w:rPr>
        <w:lastRenderedPageBreak/>
        <w:t>воздуха (</w:t>
      </w:r>
      <w:proofErr w:type="spellStart"/>
      <w:r w:rsidR="00901349">
        <w:rPr>
          <w:rFonts w:ascii="Times New Roman" w:hAnsi="Times New Roman" w:cs="Times New Roman"/>
          <w:sz w:val="28"/>
          <w:szCs w:val="28"/>
        </w:rPr>
        <w:t>рециркулятор</w:t>
      </w:r>
      <w:proofErr w:type="spellEnd"/>
      <w:r w:rsidR="00901349">
        <w:rPr>
          <w:rFonts w:ascii="Times New Roman" w:hAnsi="Times New Roman" w:cs="Times New Roman"/>
          <w:sz w:val="28"/>
          <w:szCs w:val="28"/>
        </w:rPr>
        <w:t xml:space="preserve">), эксплуатация которого возможна в присутствии людей, с учетом объема помещения; </w:t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  <w:t xml:space="preserve"> - проведения дезинфекции мест общего пользования и контактных поверхностей дезинфицирующими средствами </w:t>
      </w:r>
      <w:proofErr w:type="spellStart"/>
      <w:r w:rsidR="00901349">
        <w:rPr>
          <w:rFonts w:ascii="Times New Roman" w:hAnsi="Times New Roman" w:cs="Times New Roman"/>
          <w:sz w:val="28"/>
          <w:szCs w:val="28"/>
        </w:rPr>
        <w:t>вирулицидной</w:t>
      </w:r>
      <w:proofErr w:type="spellEnd"/>
      <w:r w:rsidR="00901349">
        <w:rPr>
          <w:rFonts w:ascii="Times New Roman" w:hAnsi="Times New Roman" w:cs="Times New Roman"/>
          <w:sz w:val="28"/>
          <w:szCs w:val="28"/>
        </w:rPr>
        <w:t xml:space="preserve"> направленности с кратностью каждые 2 – 4 часа;</w:t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</w:r>
      <w:r w:rsidR="00901349">
        <w:rPr>
          <w:rFonts w:ascii="Times New Roman" w:hAnsi="Times New Roman" w:cs="Times New Roman"/>
          <w:sz w:val="28"/>
          <w:szCs w:val="28"/>
        </w:rPr>
        <w:tab/>
        <w:t xml:space="preserve"> - использования современных посудомоечных </w:t>
      </w:r>
      <w:r w:rsidR="00667BD9">
        <w:rPr>
          <w:rFonts w:ascii="Times New Roman" w:hAnsi="Times New Roman" w:cs="Times New Roman"/>
          <w:sz w:val="28"/>
          <w:szCs w:val="28"/>
        </w:rPr>
        <w:t xml:space="preserve">с дезинфицирующим эффектом для механизированного мытья посуды и столовых приборов с применением режимов обработки, обеспечивающих дезинфекцию </w:t>
      </w:r>
      <w:r w:rsidR="00901349">
        <w:rPr>
          <w:rFonts w:ascii="Times New Roman" w:hAnsi="Times New Roman" w:cs="Times New Roman"/>
          <w:sz w:val="28"/>
          <w:szCs w:val="28"/>
        </w:rPr>
        <w:t xml:space="preserve"> </w:t>
      </w:r>
      <w:r w:rsidR="00667BD9">
        <w:rPr>
          <w:rFonts w:ascii="Times New Roman" w:hAnsi="Times New Roman" w:cs="Times New Roman"/>
          <w:sz w:val="28"/>
          <w:szCs w:val="28"/>
        </w:rPr>
        <w:t>посуды и столовых приборов при максимальных температурных режимах.</w:t>
      </w:r>
      <w:r w:rsidR="00667BD9">
        <w:rPr>
          <w:rFonts w:ascii="Times New Roman" w:hAnsi="Times New Roman" w:cs="Times New Roman"/>
          <w:sz w:val="28"/>
          <w:szCs w:val="28"/>
        </w:rPr>
        <w:tab/>
      </w:r>
      <w:r w:rsidR="00667BD9">
        <w:rPr>
          <w:rFonts w:ascii="Times New Roman" w:hAnsi="Times New Roman" w:cs="Times New Roman"/>
          <w:sz w:val="28"/>
          <w:szCs w:val="28"/>
        </w:rPr>
        <w:tab/>
      </w:r>
      <w:r w:rsidR="00667BD9">
        <w:rPr>
          <w:rFonts w:ascii="Times New Roman" w:hAnsi="Times New Roman" w:cs="Times New Roman"/>
          <w:sz w:val="28"/>
          <w:szCs w:val="28"/>
        </w:rPr>
        <w:tab/>
      </w:r>
      <w:r w:rsidR="00667BD9">
        <w:rPr>
          <w:rFonts w:ascii="Times New Roman" w:hAnsi="Times New Roman" w:cs="Times New Roman"/>
          <w:sz w:val="28"/>
          <w:szCs w:val="28"/>
        </w:rPr>
        <w:tab/>
        <w:t xml:space="preserve">При отсутствии посудомоечной машины мытье посуды обеспечивается ручным способом с обработкой всей столовой посуды </w:t>
      </w:r>
      <w:r w:rsidR="005347C7">
        <w:rPr>
          <w:rFonts w:ascii="Times New Roman" w:hAnsi="Times New Roman" w:cs="Times New Roman"/>
          <w:sz w:val="28"/>
          <w:szCs w:val="28"/>
        </w:rPr>
        <w:t>и приборов дезинфицирующими средствами в соответствии с инструкциями по их применению</w:t>
      </w:r>
      <w:proofErr w:type="gramStart"/>
      <w:r w:rsidR="005347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</w:r>
      <w:r w:rsidR="005347C7">
        <w:rPr>
          <w:rFonts w:ascii="Times New Roman" w:hAnsi="Times New Roman" w:cs="Times New Roman"/>
          <w:sz w:val="28"/>
          <w:szCs w:val="28"/>
        </w:rPr>
        <w:tab/>
        <w:t xml:space="preserve"> - </w:t>
      </w:r>
      <w:proofErr w:type="gramStart"/>
      <w:r w:rsidR="005347C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347C7">
        <w:rPr>
          <w:rFonts w:ascii="Times New Roman" w:hAnsi="Times New Roman" w:cs="Times New Roman"/>
          <w:sz w:val="28"/>
          <w:szCs w:val="28"/>
        </w:rPr>
        <w:t>аличия не менее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47C7" w:rsidRDefault="005347C7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7BD9" w:rsidRDefault="00667BD9" w:rsidP="005347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6603" w:rsidRPr="00334F10" w:rsidRDefault="00901349" w:rsidP="006F10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</w:t>
      </w:r>
      <w:r w:rsidR="006F1067">
        <w:rPr>
          <w:rFonts w:ascii="Times New Roman" w:hAnsi="Times New Roman" w:cs="Times New Roman"/>
          <w:sz w:val="28"/>
          <w:szCs w:val="28"/>
        </w:rPr>
        <w:t xml:space="preserve"> </w:t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  <w:r w:rsidR="00EC6603" w:rsidRPr="00334F10">
        <w:rPr>
          <w:rFonts w:ascii="Times New Roman" w:hAnsi="Times New Roman" w:cs="Times New Roman"/>
          <w:sz w:val="28"/>
          <w:szCs w:val="28"/>
        </w:rPr>
        <w:tab/>
      </w:r>
    </w:p>
    <w:sectPr w:rsidR="00EC6603" w:rsidRPr="00334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77F10"/>
    <w:multiLevelType w:val="hybridMultilevel"/>
    <w:tmpl w:val="A0EE3EB4"/>
    <w:lvl w:ilvl="0" w:tplc="8A6A8B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EC6603"/>
    <w:rsid w:val="00334F10"/>
    <w:rsid w:val="005347C7"/>
    <w:rsid w:val="00667BD9"/>
    <w:rsid w:val="006F1067"/>
    <w:rsid w:val="00783032"/>
    <w:rsid w:val="00901349"/>
    <w:rsid w:val="00A60811"/>
    <w:rsid w:val="00EC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F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Shkuratenko</dc:creator>
  <cp:keywords/>
  <dc:description/>
  <cp:lastModifiedBy>Shkuratenko</cp:lastModifiedBy>
  <cp:revision>2</cp:revision>
  <cp:lastPrinted>2021-12-27T00:07:00Z</cp:lastPrinted>
  <dcterms:created xsi:type="dcterms:W3CDTF">2021-12-26T22:58:00Z</dcterms:created>
  <dcterms:modified xsi:type="dcterms:W3CDTF">2021-12-27T05:32:00Z</dcterms:modified>
</cp:coreProperties>
</file>